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 w:rsidTr="00FE4435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A13B33C" wp14:editId="20CFC6F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E108DC1" wp14:editId="3C1AFC68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51ECB5" wp14:editId="4BF2CE2B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FE4435" w:rsidRDefault="00FE4435"/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3E7488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3E7488">
        <w:rPr>
          <w:rFonts w:ascii="Calibri" w:eastAsia="Calibri" w:hAnsi="Calibri"/>
          <w:b/>
          <w:sz w:val="28"/>
          <w:szCs w:val="28"/>
        </w:rPr>
        <w:t>4</w:t>
      </w:r>
    </w:p>
    <w:p w:rsidR="00FE4435" w:rsidRDefault="00FE44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 w:rsidR="00682BF6">
        <w:rPr>
          <w:rFonts w:ascii="Calibri" w:eastAsia="Calibri" w:hAnsi="Calibri"/>
          <w:sz w:val="24"/>
          <w:szCs w:val="24"/>
        </w:rPr>
        <w:t xml:space="preserve"> </w:t>
      </w:r>
      <w:r w:rsidR="00B634FD">
        <w:rPr>
          <w:rFonts w:ascii="Calibri" w:eastAsia="Calibri" w:hAnsi="Calibri"/>
          <w:sz w:val="24"/>
          <w:szCs w:val="24"/>
        </w:rPr>
        <w:t>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91339C" w:rsidRPr="00B634FD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</w:t>
      </w:r>
      <w:bookmarkStart w:id="5" w:name="_heading=h.kz53r8dcjmbb" w:colFirst="0" w:colLast="0"/>
      <w:bookmarkEnd w:id="5"/>
      <w:r w:rsidR="00682BF6">
        <w:rPr>
          <w:rFonts w:ascii="Calibri" w:eastAsia="Calibri" w:hAnsi="Calibri"/>
          <w:b/>
          <w:sz w:val="24"/>
          <w:szCs w:val="24"/>
        </w:rPr>
        <w:t>a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eastAsia="Calibri" w:hAnsi="Calibri"/>
          <w:sz w:val="24"/>
          <w:szCs w:val="24"/>
        </w:rPr>
        <w:t>Scienze motorie e sportive</w:t>
      </w:r>
    </w:p>
    <w:p w:rsidR="00B634FD" w:rsidRPr="00B634FD" w:rsidRDefault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634FD">
        <w:rPr>
          <w:rFonts w:ascii="Calibri" w:eastAsia="Calibri" w:hAnsi="Calibri"/>
          <w:b/>
          <w:sz w:val="24"/>
          <w:szCs w:val="24"/>
        </w:rPr>
        <w:t>Libro/i d</w:t>
      </w:r>
      <w:r w:rsidRPr="00B634FD">
        <w:rPr>
          <w:rFonts w:ascii="Calibri" w:eastAsia="Calibri" w:hAnsi="Calibri"/>
          <w:b/>
          <w:i/>
          <w:sz w:val="24"/>
          <w:szCs w:val="24"/>
        </w:rPr>
        <w:t xml:space="preserve">i </w:t>
      </w:r>
      <w:r w:rsidRPr="00B634FD">
        <w:rPr>
          <w:rFonts w:ascii="Calibri" w:eastAsia="Calibri" w:hAnsi="Calibri"/>
          <w:b/>
          <w:sz w:val="24"/>
          <w:szCs w:val="24"/>
        </w:rPr>
        <w:t>testo in uso</w:t>
      </w:r>
      <w:r w:rsidR="00B634FD" w:rsidRP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hAnsi="Calibri" w:cs="Arial"/>
          <w:sz w:val="24"/>
          <w:szCs w:val="24"/>
        </w:rPr>
        <w:t>G. Fiorini- S. Bocchi- S. Coretti- E. Chiesa: “PIU'MOVIMENTO” (VOLUME UNICO + EBOOK)</w:t>
      </w:r>
      <w:r w:rsidR="00B634FD">
        <w:rPr>
          <w:rFonts w:ascii="Calibri" w:hAnsi="Calibri" w:cs="Arial"/>
          <w:sz w:val="24"/>
          <w:szCs w:val="24"/>
        </w:rPr>
        <w:t>, Editore: MARIETTI SCUOLA, codice 978-88-393-0280-9</w:t>
      </w:r>
    </w:p>
    <w:p w:rsidR="0091339C" w:rsidRDefault="0091339C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01C06">
        <w:rPr>
          <w:rFonts w:ascii="Calibri" w:eastAsia="Calibri" w:hAnsi="Calibri"/>
          <w:b/>
          <w:sz w:val="24"/>
          <w:szCs w:val="24"/>
        </w:rPr>
        <w:t xml:space="preserve"> </w:t>
      </w:r>
      <w:r w:rsidR="005041AF">
        <w:rPr>
          <w:rFonts w:ascii="Calibri" w:eastAsia="Calibri" w:hAnsi="Calibri"/>
          <w:sz w:val="24"/>
          <w:szCs w:val="24"/>
        </w:rPr>
        <w:t>3N</w:t>
      </w:r>
    </w:p>
    <w:p w:rsidR="0091339C" w:rsidRDefault="0091339C" w:rsidP="00B634FD">
      <w:pPr>
        <w:keepNext/>
        <w:tabs>
          <w:tab w:val="left" w:pos="708"/>
        </w:tabs>
        <w:ind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514BCF">
        <w:rPr>
          <w:rFonts w:ascii="Calibri" w:eastAsia="Calibri" w:hAnsi="Calibri"/>
          <w:sz w:val="24"/>
          <w:szCs w:val="24"/>
        </w:rPr>
        <w:t>Sistema moda</w:t>
      </w:r>
      <w:bookmarkStart w:id="6" w:name="_GoBack"/>
      <w:bookmarkEnd w:id="6"/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ità condizionali: la resistenza</w:t>
      </w:r>
    </w:p>
    <w:p w:rsidR="00B634FD" w:rsidRDefault="00B634FD" w:rsidP="00B634FD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B634FD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resistenza.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acità condizionali: la velocità</w:t>
      </w:r>
    </w:p>
    <w:p w:rsidR="00B634FD" w:rsidRDefault="00B634FD" w:rsidP="005041AF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5041AF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all’incremento della velocità.</w:t>
      </w:r>
    </w:p>
    <w:p w:rsidR="0091339C" w:rsidRDefault="00B634FD" w:rsidP="005041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426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</w:t>
      </w:r>
    </w:p>
    <w:p w:rsidR="00B634FD" w:rsidRDefault="00B634FD" w:rsidP="005041AF">
      <w:pPr>
        <w:pStyle w:val="Footnote"/>
        <w:ind w:left="412" w:firstLine="13"/>
        <w:jc w:val="both"/>
      </w:pPr>
      <w:r>
        <w:rPr>
          <w:rFonts w:ascii="Calibri" w:hAnsi="Calibri" w:cs="Arial"/>
          <w:bCs/>
          <w:sz w:val="24"/>
          <w:szCs w:val="24"/>
          <w:lang w:eastAsia="it-IT"/>
        </w:rPr>
        <w:t>all’incremento della velocità. La tecnica di corsa, le andature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. La corsa a ostacoli.</w:t>
      </w:r>
    </w:p>
    <w:p w:rsidR="00B634FD" w:rsidRDefault="00B634FD" w:rsidP="005041AF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velocità.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Pr="001925F4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3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Le 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capacità condizionali: la forza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diversi distretti muscolari e le diverse tecniche di tonificazione.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utilizzare correttamente gli esercizi a corpo libero e a coppie per aumentare il livello di forza dei diversi distretti muscolari.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forza in generale.</w:t>
      </w:r>
    </w:p>
    <w:p w:rsidR="00B634FD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lastRenderedPageBreak/>
        <w:t>Percorso 4</w:t>
      </w:r>
    </w:p>
    <w:p w:rsidR="0071683C" w:rsidRDefault="001925F4" w:rsidP="0071683C">
      <w:pPr>
        <w:pStyle w:val="Standard"/>
        <w:keepLines/>
        <w:jc w:val="both"/>
        <w:rPr>
          <w:rFonts w:ascii="Calibri" w:hAnsi="Calibri"/>
        </w:rPr>
      </w:pPr>
      <w:r>
        <w:rPr>
          <w:rFonts w:ascii="Calibri" w:hAnsi="Calibri"/>
        </w:rPr>
        <w:t>La mobilità articolare</w:t>
      </w:r>
    </w:p>
    <w:p w:rsidR="0071683C" w:rsidRDefault="0071683C" w:rsidP="0071683C">
      <w:pPr>
        <w:pStyle w:val="Standard"/>
        <w:ind w:firstLine="412"/>
        <w:jc w:val="both"/>
      </w:pPr>
      <w:r>
        <w:rPr>
          <w:rFonts w:ascii="Calibri" w:hAnsi="Calibri" w:cs="Arial"/>
          <w:bCs/>
          <w:i/>
          <w:iCs/>
          <w:lang w:eastAsia="it-IT"/>
        </w:rPr>
        <w:t>Competenze</w:t>
      </w:r>
      <w:r>
        <w:rPr>
          <w:rFonts w:ascii="Calibri" w:hAnsi="Calibri" w:cs="Arial"/>
          <w:bCs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tecniche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metodologie acquisite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5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capacità coordinative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allestire percorsi, circuiti e giochi che sviluppino le capacità coordinative.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il proprio corpo per ampliare le capacità coordinative al fine di realizzare schemi motori sempre più complessi.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Utilizzare consapevolmente il proprio corpo nell'attività motoria. Realizzare movimenti che richiedono di associare/dissociare le varie parti del corpo. Utilizzare schemi motori semplici e complessi in situazioni varie. Mantenere e controllare le posture assunte.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tecniche acquisite relative allo sviluppo e al mantenimento degli schemi motori di base. Utilizzare schemi motori semplici. Mantenere per un tempo sufficiente le posture assunte.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6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partecipare a tornei di classe. Ideare e proporre attività sportive anche con regole adattate. Accettare e rispettare regole e compagni. Assumere la responsabilità delle proprie azioni. Collaborare per raggiungere un fine comune.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principali regole dei giochi sportivi praticati. Riconoscere i principali gesti arbitrali.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collaborare per un fine comune. Comportarsi con fair play nelle varie situazioni di gioco. Essere in grado di arbitrare i giochi sportivi praticati.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sz w:val="24"/>
          <w:szCs w:val="24"/>
          <w:lang w:eastAsia="it-IT"/>
        </w:rPr>
        <w:t>saper accettare e rispettare regole e compagni.</w:t>
      </w: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Assumere la responsabilità delle proprie azioni.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7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quadra: i fondamentali di gioco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utilizzare sufficientemente i principali fondamentali individuali di gioco durante una partita di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principali fondamentali individuali di gioco delle seguenti discipline sportive: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sapere eseguire in modo appropriato i principali fondamentali individuali di gioco durante una partita di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pallavolo, pallacanes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>tro, pallamano.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8</w:t>
      </w:r>
    </w:p>
    <w:p w:rsidR="0071683C" w:rsidRDefault="0071683C" w:rsidP="0071683C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</w:t>
      </w:r>
      <w:r w:rsidR="005041AF">
        <w:rPr>
          <w:rFonts w:ascii="Calibri" w:hAnsi="Calibri" w:cs="Arial"/>
          <w:bCs/>
          <w:sz w:val="24"/>
          <w:szCs w:val="24"/>
          <w:lang w:eastAsia="it-IT"/>
        </w:rPr>
        <w:t xml:space="preserve"> gioco in una partita di</w:t>
      </w:r>
      <w:r>
        <w:rPr>
          <w:rFonts w:ascii="Calibri" w:hAnsi="Calibri" w:cs="Arial"/>
          <w:bCs/>
          <w:sz w:val="24"/>
          <w:szCs w:val="24"/>
          <w:lang w:eastAsia="it-IT"/>
        </w:rPr>
        <w:t xml:space="preserve">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badminton, tennis tavolo.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badminton, tennis tavolo.</w:t>
      </w:r>
    </w:p>
    <w:p w:rsidR="00FE4435" w:rsidRDefault="00FE4435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FE443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Attività teorica svolta</w:t>
      </w:r>
    </w:p>
    <w:p w:rsidR="00FE4435" w:rsidRPr="00C1525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bCs/>
          <w:sz w:val="24"/>
          <w:szCs w:val="24"/>
          <w:lang w:eastAsia="it-IT"/>
        </w:rPr>
        <w:t>Il primo soccorso</w:t>
      </w:r>
    </w:p>
    <w:p w:rsidR="00FE4435" w:rsidRPr="00C1525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Conoscenze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Conoscere le principali norme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e le regole generali d</w:t>
      </w:r>
      <w:r w:rsidRPr="00C15255">
        <w:rPr>
          <w:rFonts w:asciiTheme="minorHAnsi" w:hAnsiTheme="minorHAnsi" w:cstheme="minorHAnsi"/>
          <w:sz w:val="24"/>
          <w:szCs w:val="24"/>
        </w:rPr>
        <w:t>el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primo </w:t>
      </w:r>
      <w:r w:rsidRPr="00C15255">
        <w:rPr>
          <w:rFonts w:asciiTheme="minorHAnsi" w:hAnsiTheme="minorHAnsi" w:cstheme="minorHAnsi"/>
          <w:sz w:val="24"/>
          <w:szCs w:val="24"/>
        </w:rPr>
        <w:t>soccorso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697738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Abilit</w:t>
      </w:r>
      <w:r w:rsidR="00C15255">
        <w:rPr>
          <w:rFonts w:asciiTheme="minorHAnsi" w:hAnsiTheme="minorHAnsi" w:cstheme="minorHAnsi"/>
          <w:i/>
          <w:sz w:val="24"/>
          <w:szCs w:val="24"/>
        </w:rPr>
        <w:t>à: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Saper adottare comportamenti idonei in caso di soccorso ad una vittima di incidente traumatico. Saper adottare comportamenti idonei nelle diverse situazioni di emergenza sanitaria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510729" w:rsidRPr="00FE443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Competenze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Assumere stili di vita e comportamenti attivi nei confronti della propria salute e degli altri, nella consapevolezza che ognuno di noi ha l’obbligo morale e civile di prestare assistenza a qualsiasi persona ferita o in situazione di pericolo</w:t>
      </w:r>
      <w:r>
        <w:t>.</w:t>
      </w:r>
    </w:p>
    <w:p w:rsidR="00FE4435" w:rsidRDefault="00FE4435" w:rsidP="00FE4435">
      <w:pPr>
        <w:pStyle w:val="Footnote"/>
        <w:ind w:left="412" w:firstLine="0"/>
        <w:jc w:val="both"/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ATTIVITA’ SVOLTA DI EDUCAZIONE CIVICA</w:t>
      </w:r>
    </w:p>
    <w:p w:rsidR="00614996" w:rsidRDefault="006149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614996" w:rsidRDefault="00614996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424DAD" w:rsidRPr="000728B2" w:rsidRDefault="00424DAD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4996" w:rsidRDefault="00614996" w:rsidP="00614996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614996" w:rsidRPr="0097031A" w:rsidRDefault="00424DAD" w:rsidP="00697738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Abilità</w:t>
      </w:r>
      <w:r w:rsidR="00614996" w:rsidRPr="00981D78">
        <w:rPr>
          <w:rFonts w:asciiTheme="minorHAnsi" w:hAnsiTheme="minorHAnsi" w:cstheme="minorHAnsi"/>
          <w:i/>
          <w:sz w:val="24"/>
          <w:szCs w:val="24"/>
        </w:rPr>
        <w:t>:</w:t>
      </w:r>
      <w:r w:rsidR="00614996"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="00614996">
        <w:rPr>
          <w:rFonts w:asciiTheme="minorHAnsi" w:hAnsiTheme="minorHAnsi" w:cstheme="minorHAnsi"/>
          <w:sz w:val="24"/>
          <w:szCs w:val="24"/>
        </w:rPr>
        <w:t>saper rispettare le regole in palestra</w:t>
      </w:r>
      <w:r w:rsidR="005041AF">
        <w:rPr>
          <w:rFonts w:asciiTheme="minorHAnsi" w:hAnsiTheme="minorHAnsi" w:cstheme="minorHAnsi"/>
          <w:sz w:val="24"/>
          <w:szCs w:val="24"/>
        </w:rPr>
        <w:t xml:space="preserve"> in considerazione </w:t>
      </w:r>
      <w:r w:rsidR="00614996">
        <w:rPr>
          <w:rFonts w:asciiTheme="minorHAnsi" w:hAnsiTheme="minorHAnsi" w:cstheme="minorHAnsi"/>
          <w:sz w:val="24"/>
          <w:szCs w:val="24"/>
        </w:rPr>
        <w:t>; applicare le regole stabilite dal regolamento d’istituto</w:t>
      </w:r>
    </w:p>
    <w:p w:rsidR="00614996" w:rsidRDefault="00614996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Pr="0097031A">
        <w:rPr>
          <w:rFonts w:asciiTheme="minorHAnsi" w:hAnsiTheme="minorHAnsi" w:cstheme="minorHAnsi"/>
          <w:sz w:val="24"/>
          <w:szCs w:val="24"/>
        </w:rPr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C15255" w:rsidRPr="00697738" w:rsidRDefault="00C15255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97738" w:rsidRPr="00697738">
        <w:rPr>
          <w:rFonts w:asciiTheme="minorHAnsi" w:hAnsiTheme="minorHAnsi" w:cstheme="minorHAnsi"/>
          <w:sz w:val="24"/>
          <w:szCs w:val="24"/>
        </w:rPr>
        <w:t>rispettare in maniera sufficientemente adeguata le regole in palestra</w:t>
      </w:r>
    </w:p>
    <w:p w:rsidR="00510729" w:rsidRPr="00697738" w:rsidRDefault="00510729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</w:p>
    <w:p w:rsidR="00424DAD" w:rsidRPr="00424DAD" w:rsidRDefault="00424DAD" w:rsidP="00424DAD">
      <w:pPr>
        <w:rPr>
          <w:rFonts w:asciiTheme="minorHAnsi" w:hAnsiTheme="minorHAnsi" w:cstheme="minorHAnsi"/>
          <w:sz w:val="24"/>
          <w:szCs w:val="24"/>
        </w:rPr>
      </w:pPr>
      <w:r w:rsidRPr="00510729">
        <w:rPr>
          <w:rFonts w:asciiTheme="minorHAnsi" w:hAnsiTheme="minorHAnsi" w:cstheme="minorHAnsi"/>
          <w:b/>
          <w:sz w:val="24"/>
          <w:szCs w:val="24"/>
        </w:rPr>
        <w:t>Programma svolto</w:t>
      </w:r>
      <w:r w:rsidRPr="00424DAD">
        <w:rPr>
          <w:rFonts w:asciiTheme="minorHAnsi" w:hAnsiTheme="minorHAnsi" w:cstheme="minorHAnsi"/>
          <w:sz w:val="24"/>
          <w:szCs w:val="24"/>
        </w:rPr>
        <w:t>: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Visione del regolamento d’Istituto sul sito dello stesso e conoscenza degli articoli che</w:t>
      </w:r>
    </w:p>
    <w:p w:rsidR="00424DAD" w:rsidRPr="00424DAD" w:rsidRDefault="00424DAD" w:rsidP="00424DA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interessano maggiormente la componente studentesca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conoscenza delle regole da rispettare in palestra in considerazione soprattutto delle norme</w:t>
      </w:r>
    </w:p>
    <w:p w:rsidR="00424DAD" w:rsidRPr="00424DAD" w:rsidRDefault="00424DAD" w:rsidP="00FE4435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di sicurezza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510729" w:rsidP="00FE4435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questionario di restituzione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614996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FE4435">
        <w:rPr>
          <w:rFonts w:ascii="Calibri" w:eastAsia="Calibri" w:hAnsi="Calibri"/>
          <w:sz w:val="24"/>
          <w:szCs w:val="24"/>
        </w:rPr>
        <w:t>5</w:t>
      </w:r>
      <w:r w:rsidR="0071683C">
        <w:rPr>
          <w:rFonts w:ascii="Calibri" w:eastAsia="Calibri" w:hAnsi="Calibri"/>
          <w:sz w:val="24"/>
          <w:szCs w:val="24"/>
        </w:rPr>
        <w:t>/</w:t>
      </w:r>
      <w:r w:rsidR="00FE4435">
        <w:rPr>
          <w:rFonts w:ascii="Calibri" w:eastAsia="Calibri" w:hAnsi="Calibri"/>
          <w:sz w:val="24"/>
          <w:szCs w:val="24"/>
        </w:rPr>
        <w:t>06</w:t>
      </w:r>
      <w:r w:rsidR="0071683C">
        <w:rPr>
          <w:rFonts w:ascii="Calibri" w:eastAsia="Calibri" w:hAnsi="Calibri"/>
          <w:sz w:val="24"/>
          <w:szCs w:val="24"/>
        </w:rPr>
        <w:t>/202</w:t>
      </w:r>
      <w:r w:rsidR="00FE4435">
        <w:rPr>
          <w:rFonts w:ascii="Calibri" w:eastAsia="Calibri" w:hAnsi="Calibri"/>
          <w:sz w:val="24"/>
          <w:szCs w:val="24"/>
        </w:rPr>
        <w:t>4</w:t>
      </w:r>
      <w:r w:rsidR="0071683C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la docente</w:t>
      </w:r>
      <w:r w:rsidR="0071683C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71683C" w:rsidP="00614996">
      <w:pPr>
        <w:tabs>
          <w:tab w:val="center" w:pos="7088"/>
        </w:tabs>
        <w:spacing w:before="100" w:after="100"/>
        <w:ind w:firstLine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</w:p>
    <w:sectPr w:rsidR="0091339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85F"/>
    <w:multiLevelType w:val="multilevel"/>
    <w:tmpl w:val="B7387D4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BB6D6C"/>
    <w:multiLevelType w:val="multilevel"/>
    <w:tmpl w:val="1F928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A27C53"/>
    <w:multiLevelType w:val="hybridMultilevel"/>
    <w:tmpl w:val="7D06D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91D74"/>
    <w:rsid w:val="001925F4"/>
    <w:rsid w:val="0025227D"/>
    <w:rsid w:val="003E7488"/>
    <w:rsid w:val="00424DAD"/>
    <w:rsid w:val="00430648"/>
    <w:rsid w:val="004428F2"/>
    <w:rsid w:val="005041AF"/>
    <w:rsid w:val="00510729"/>
    <w:rsid w:val="00514BCF"/>
    <w:rsid w:val="005E3284"/>
    <w:rsid w:val="00614996"/>
    <w:rsid w:val="00682BF6"/>
    <w:rsid w:val="00697738"/>
    <w:rsid w:val="0071683C"/>
    <w:rsid w:val="00862AEE"/>
    <w:rsid w:val="0091339C"/>
    <w:rsid w:val="00A01C06"/>
    <w:rsid w:val="00B634FD"/>
    <w:rsid w:val="00C15255"/>
    <w:rsid w:val="00E46663"/>
    <w:rsid w:val="00E6203F"/>
    <w:rsid w:val="00E92C40"/>
    <w:rsid w:val="00F54EF3"/>
    <w:rsid w:val="00F71221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8</cp:revision>
  <cp:lastPrinted>2023-11-04T18:15:00Z</cp:lastPrinted>
  <dcterms:created xsi:type="dcterms:W3CDTF">2024-06-02T10:12:00Z</dcterms:created>
  <dcterms:modified xsi:type="dcterms:W3CDTF">2024-06-15T11:23:00Z</dcterms:modified>
</cp:coreProperties>
</file>